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FBE9" w14:textId="77777777" w:rsidR="00F8694B" w:rsidRDefault="00F8694B"/>
    <w:p w14:paraId="15902072" w14:textId="77777777" w:rsidR="00F8694B" w:rsidRDefault="00F8694B"/>
    <w:p w14:paraId="646A5616" w14:textId="77777777" w:rsidR="00AB37DE" w:rsidRPr="00AB37DE" w:rsidRDefault="00AB37DE" w:rsidP="00051C8D">
      <w:pPr>
        <w:pBdr>
          <w:top w:val="single" w:sz="4" w:space="1" w:color="auto"/>
          <w:left w:val="single" w:sz="4" w:space="4" w:color="auto"/>
          <w:bottom w:val="single" w:sz="4" w:space="1" w:color="auto"/>
          <w:right w:val="single" w:sz="4" w:space="4" w:color="auto"/>
        </w:pBdr>
        <w:rPr>
          <w:rFonts w:ascii="Century Gothic" w:hAnsi="Century Gothic"/>
        </w:rPr>
      </w:pPr>
    </w:p>
    <w:p w14:paraId="471542F5" w14:textId="38E48D7D" w:rsidR="00051C8D" w:rsidRPr="00AB37DE" w:rsidRDefault="00DC1E18" w:rsidP="00051C8D">
      <w:pPr>
        <w:pStyle w:val="Heading1"/>
        <w:pBdr>
          <w:top w:val="single" w:sz="4" w:space="1" w:color="auto"/>
          <w:left w:val="single" w:sz="4" w:space="4" w:color="auto"/>
          <w:bottom w:val="single" w:sz="4" w:space="1" w:color="auto"/>
          <w:right w:val="single" w:sz="4" w:space="4" w:color="auto"/>
        </w:pBdr>
        <w:tabs>
          <w:tab w:val="left" w:pos="360"/>
        </w:tabs>
        <w:jc w:val="center"/>
        <w:rPr>
          <w:rFonts w:ascii="Century Gothic" w:hAnsi="Century Gothic" w:cs="Times New Roman"/>
          <w:sz w:val="28"/>
          <w:szCs w:val="28"/>
        </w:rPr>
      </w:pPr>
      <w:r>
        <w:rPr>
          <w:rFonts w:ascii="Century Gothic" w:hAnsi="Century Gothic" w:cs="Times New Roman"/>
          <w:sz w:val="28"/>
          <w:szCs w:val="28"/>
        </w:rPr>
        <w:t>God Is in Each of Us</w:t>
      </w:r>
    </w:p>
    <w:p w14:paraId="2B4C4A29" w14:textId="7898E534" w:rsidR="00051C8D" w:rsidRPr="006E36C0" w:rsidRDefault="00051C8D" w:rsidP="006E36C0">
      <w:pPr>
        <w:pBdr>
          <w:top w:val="single" w:sz="4" w:space="1" w:color="auto"/>
          <w:left w:val="single" w:sz="4" w:space="4" w:color="auto"/>
          <w:bottom w:val="single" w:sz="4" w:space="1" w:color="auto"/>
          <w:right w:val="single" w:sz="4" w:space="4" w:color="auto"/>
        </w:pBdr>
        <w:jc w:val="center"/>
        <w:rPr>
          <w:rFonts w:ascii="Century Gothic" w:hAnsi="Century Gothic" w:cs="Arial"/>
          <w:i/>
          <w:sz w:val="20"/>
          <w:szCs w:val="22"/>
        </w:rPr>
      </w:pPr>
      <w:r>
        <w:rPr>
          <w:rFonts w:ascii="Century Gothic" w:hAnsi="Century Gothic" w:cs="Arial"/>
          <w:i/>
          <w:sz w:val="20"/>
          <w:szCs w:val="22"/>
        </w:rPr>
        <w:t>A story</w:t>
      </w:r>
      <w:r w:rsidR="006E36C0" w:rsidRPr="006E36C0">
        <w:t xml:space="preserve"> </w:t>
      </w:r>
      <w:r w:rsidR="006E36C0">
        <w:rPr>
          <w:rFonts w:ascii="Century Gothic" w:hAnsi="Century Gothic" w:cs="Arial"/>
          <w:i/>
          <w:sz w:val="20"/>
          <w:szCs w:val="22"/>
        </w:rPr>
        <w:t>about</w:t>
      </w:r>
      <w:r w:rsidR="006E36C0" w:rsidRPr="006E36C0">
        <w:rPr>
          <w:rFonts w:ascii="Century Gothic" w:hAnsi="Century Gothic" w:cs="Arial"/>
          <w:i/>
          <w:sz w:val="20"/>
          <w:szCs w:val="22"/>
        </w:rPr>
        <w:t xml:space="preserve"> the </w:t>
      </w:r>
      <w:r w:rsidR="006E36C0">
        <w:rPr>
          <w:rFonts w:ascii="Century Gothic" w:hAnsi="Century Gothic" w:cs="Arial"/>
          <w:i/>
          <w:sz w:val="20"/>
          <w:szCs w:val="22"/>
        </w:rPr>
        <w:t>source of Mystery, Wonder and Awe,</w:t>
      </w:r>
      <w:r>
        <w:rPr>
          <w:rFonts w:ascii="Century Gothic" w:hAnsi="Century Gothic" w:cs="Arial"/>
          <w:i/>
          <w:sz w:val="20"/>
          <w:szCs w:val="22"/>
        </w:rPr>
        <w:t xml:space="preserve"> </w:t>
      </w:r>
      <w:r w:rsidR="006E36C0">
        <w:rPr>
          <w:rFonts w:ascii="Century Gothic" w:hAnsi="Century Gothic" w:cs="Arial"/>
          <w:i/>
          <w:sz w:val="20"/>
          <w:szCs w:val="22"/>
        </w:rPr>
        <w:t xml:space="preserve">from the Upanishads* </w:t>
      </w:r>
    </w:p>
    <w:p w14:paraId="28C5CB4E" w14:textId="77777777" w:rsidR="00051C8D" w:rsidRDefault="00051C8D" w:rsidP="00051C8D">
      <w:pPr>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p>
    <w:p w14:paraId="3FFECB62"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6E36C0">
        <w:rPr>
          <w:rFonts w:ascii="Century Gothic" w:hAnsi="Century Gothic"/>
          <w:sz w:val="22"/>
          <w:szCs w:val="22"/>
        </w:rPr>
        <w:t xml:space="preserve">Once there was a boy named </w:t>
      </w:r>
      <w:proofErr w:type="spellStart"/>
      <w:r w:rsidRPr="006E36C0">
        <w:rPr>
          <w:rFonts w:ascii="Century Gothic" w:hAnsi="Century Gothic"/>
          <w:b/>
          <w:sz w:val="22"/>
          <w:szCs w:val="22"/>
        </w:rPr>
        <w:t>Svetaketu</w:t>
      </w:r>
      <w:proofErr w:type="spellEnd"/>
      <w:r w:rsidRPr="006E36C0">
        <w:rPr>
          <w:rFonts w:ascii="Century Gothic" w:hAnsi="Century Gothic"/>
          <w:b/>
          <w:sz w:val="22"/>
          <w:szCs w:val="22"/>
        </w:rPr>
        <w:t xml:space="preserve"> </w:t>
      </w:r>
      <w:r w:rsidRPr="006E36C0">
        <w:rPr>
          <w:rFonts w:ascii="Century Gothic" w:hAnsi="Century Gothic"/>
          <w:sz w:val="22"/>
          <w:szCs w:val="22"/>
        </w:rPr>
        <w:t>(</w:t>
      </w:r>
      <w:proofErr w:type="spellStart"/>
      <w:r w:rsidRPr="006E36C0">
        <w:rPr>
          <w:rFonts w:ascii="Century Gothic" w:hAnsi="Century Gothic"/>
          <w:sz w:val="22"/>
          <w:szCs w:val="22"/>
        </w:rPr>
        <w:t>Svayta-kaytu</w:t>
      </w:r>
      <w:proofErr w:type="spellEnd"/>
      <w:r w:rsidRPr="006E36C0">
        <w:rPr>
          <w:rFonts w:ascii="Century Gothic" w:hAnsi="Century Gothic"/>
          <w:sz w:val="22"/>
          <w:szCs w:val="22"/>
        </w:rPr>
        <w:t xml:space="preserve">) who went away to school to learn all about God. When he came back home his father could see that although he had learned many things there were still some things, some very important things, that he did not yet understand.  When his father told him that there was more for him to learn,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said, “Please, Father teach me,” and his father said, “So be it, my son.” </w:t>
      </w:r>
      <w:proofErr w:type="spellStart"/>
      <w:r w:rsidRPr="006E36C0">
        <w:rPr>
          <w:rFonts w:ascii="Century Gothic" w:hAnsi="Century Gothic"/>
          <w:sz w:val="22"/>
          <w:szCs w:val="22"/>
        </w:rPr>
        <w:t>Svetaketu’s</w:t>
      </w:r>
      <w:proofErr w:type="spellEnd"/>
      <w:r w:rsidRPr="006E36C0">
        <w:rPr>
          <w:rFonts w:ascii="Century Gothic" w:hAnsi="Century Gothic"/>
          <w:sz w:val="22"/>
          <w:szCs w:val="22"/>
        </w:rPr>
        <w:t xml:space="preserve"> father said” Go bring me a fig from that large tree over there.”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ran to pluck a fig and brought it to his father saying, “Here it is, sir.”  </w:t>
      </w:r>
    </w:p>
    <w:p w14:paraId="2CCD352F"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p>
    <w:p w14:paraId="577E29F5"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6E36C0">
        <w:rPr>
          <w:rFonts w:ascii="Century Gothic" w:hAnsi="Century Gothic"/>
          <w:sz w:val="22"/>
          <w:szCs w:val="22"/>
        </w:rPr>
        <w:t xml:space="preserve">Then his father said, “Cut it in two.”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cut the fig in two saying, “I have done as you asked.” Then his father said, “What do you see in the fig?”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answered, “All these little tiny seeds.” Then </w:t>
      </w:r>
      <w:proofErr w:type="spellStart"/>
      <w:r w:rsidRPr="006E36C0">
        <w:rPr>
          <w:rFonts w:ascii="Century Gothic" w:hAnsi="Century Gothic"/>
          <w:sz w:val="22"/>
          <w:szCs w:val="22"/>
        </w:rPr>
        <w:t>Svetaketu’s</w:t>
      </w:r>
      <w:proofErr w:type="spellEnd"/>
      <w:r w:rsidRPr="006E36C0">
        <w:rPr>
          <w:rFonts w:ascii="Century Gothic" w:hAnsi="Century Gothic"/>
          <w:sz w:val="22"/>
          <w:szCs w:val="22"/>
        </w:rPr>
        <w:t xml:space="preserve"> father said, “Cut one of the tiny seeds in two,”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did. </w:t>
      </w:r>
      <w:proofErr w:type="spellStart"/>
      <w:r w:rsidRPr="006E36C0">
        <w:rPr>
          <w:rFonts w:ascii="Century Gothic" w:hAnsi="Century Gothic"/>
          <w:sz w:val="22"/>
          <w:szCs w:val="22"/>
        </w:rPr>
        <w:t>Svetaketu’s</w:t>
      </w:r>
      <w:proofErr w:type="spellEnd"/>
      <w:r w:rsidRPr="006E36C0">
        <w:rPr>
          <w:rFonts w:ascii="Century Gothic" w:hAnsi="Century Gothic"/>
          <w:sz w:val="22"/>
          <w:szCs w:val="22"/>
        </w:rPr>
        <w:t xml:space="preserve"> father then asked, “What do you see now?”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answered, “Nothing at all.”</w:t>
      </w:r>
    </w:p>
    <w:p w14:paraId="1E1C8CB3"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p>
    <w:p w14:paraId="484E69B2"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6E36C0">
        <w:rPr>
          <w:rFonts w:ascii="Century Gothic" w:hAnsi="Century Gothic"/>
          <w:sz w:val="22"/>
          <w:szCs w:val="22"/>
        </w:rPr>
        <w:t xml:space="preserve">Then </w:t>
      </w:r>
      <w:proofErr w:type="spellStart"/>
      <w:r w:rsidRPr="006E36C0">
        <w:rPr>
          <w:rFonts w:ascii="Century Gothic" w:hAnsi="Century Gothic"/>
          <w:sz w:val="22"/>
          <w:szCs w:val="22"/>
        </w:rPr>
        <w:t>Svetaketu’s</w:t>
      </w:r>
      <w:proofErr w:type="spellEnd"/>
      <w:r w:rsidRPr="006E36C0">
        <w:rPr>
          <w:rFonts w:ascii="Century Gothic" w:hAnsi="Century Gothic"/>
          <w:sz w:val="22"/>
          <w:szCs w:val="22"/>
        </w:rPr>
        <w:t xml:space="preserve"> father said, “But, my son, I want you to know that even thought you can’t see it, there is an unseen power in that seed which can grow such a seed into a great tree like the one over there.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the unseen power that is in the seed is the same power that is in the whole world.  That power is the mystery that some call God.  That power is Spirit and God’s spirit-power is in you, too,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When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heard his father’s words he felt both very small and very big to think that such a wonderful power could be in him and he asked his father to teach him more about the spirit-power of God that was in him. And so his father did and </w:t>
      </w:r>
      <w:proofErr w:type="spellStart"/>
      <w:r w:rsidRPr="006E36C0">
        <w:rPr>
          <w:rFonts w:ascii="Century Gothic" w:hAnsi="Century Gothic"/>
          <w:sz w:val="22"/>
          <w:szCs w:val="22"/>
        </w:rPr>
        <w:t>Svetaketu</w:t>
      </w:r>
      <w:proofErr w:type="spellEnd"/>
      <w:r w:rsidRPr="006E36C0">
        <w:rPr>
          <w:rFonts w:ascii="Century Gothic" w:hAnsi="Century Gothic"/>
          <w:sz w:val="22"/>
          <w:szCs w:val="22"/>
        </w:rPr>
        <w:t xml:space="preserve"> learned that even though this spirit-power is unseen by our ordinary eyes, we can see it with our inner eyes.  It is there in such mysteries as growing and loving.</w:t>
      </w:r>
    </w:p>
    <w:p w14:paraId="0339B420"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p>
    <w:p w14:paraId="57BFD6A9" w14:textId="77777777" w:rsidR="006E36C0" w:rsidRPr="006E36C0" w:rsidRDefault="006E36C0" w:rsidP="006E36C0">
      <w:pPr>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6E36C0">
        <w:rPr>
          <w:rFonts w:ascii="Century Gothic" w:hAnsi="Century Gothic"/>
          <w:sz w:val="22"/>
          <w:szCs w:val="22"/>
        </w:rPr>
        <w:t>And that spirit-power is in each one of us.  It is in everyone here at church.  It is in everyone in Sacramento.  It is in everyone in California. It is in everyone in our country.  It is in each and everyone in the whole world.</w:t>
      </w:r>
    </w:p>
    <w:p w14:paraId="1AF4780C" w14:textId="77777777" w:rsidR="00AB37DE" w:rsidRDefault="00AB37DE" w:rsidP="00051C8D">
      <w:pPr>
        <w:pBdr>
          <w:top w:val="single" w:sz="4" w:space="1" w:color="auto"/>
          <w:left w:val="single" w:sz="4" w:space="4" w:color="auto"/>
          <w:bottom w:val="single" w:sz="4" w:space="1" w:color="auto"/>
          <w:right w:val="single" w:sz="4" w:space="4" w:color="auto"/>
        </w:pBdr>
        <w:rPr>
          <w:i/>
          <w:iCs/>
        </w:rPr>
      </w:pPr>
    </w:p>
    <w:p w14:paraId="4E99CE44" w14:textId="77777777" w:rsidR="006E36C0" w:rsidRDefault="006E36C0" w:rsidP="006E36C0">
      <w:pPr>
        <w:spacing w:after="240"/>
        <w:jc w:val="both"/>
      </w:pPr>
    </w:p>
    <w:p w14:paraId="5658E933" w14:textId="26EA4A21" w:rsidR="006E36C0" w:rsidRPr="006E36C0" w:rsidRDefault="006E36C0" w:rsidP="003B0D67">
      <w:pPr>
        <w:spacing w:after="240"/>
        <w:ind w:left="432" w:right="432"/>
        <w:jc w:val="both"/>
        <w:rPr>
          <w:rFonts w:asciiTheme="majorHAnsi" w:hAnsiTheme="majorHAnsi"/>
          <w:sz w:val="22"/>
        </w:rPr>
      </w:pPr>
      <w:r w:rsidRPr="006E36C0">
        <w:rPr>
          <w:rFonts w:asciiTheme="majorHAnsi" w:hAnsiTheme="majorHAnsi"/>
          <w:sz w:val="22"/>
        </w:rPr>
        <w:t xml:space="preserve">The Upanishads are a collection of Vedic texts which contain the earliest emergence of some of the central religious concepts of Hinduism, Buddhism and Jainism. The Upanishads are considered by Hindus to </w:t>
      </w:r>
      <w:r>
        <w:rPr>
          <w:rFonts w:asciiTheme="majorHAnsi" w:hAnsiTheme="majorHAnsi"/>
          <w:sz w:val="22"/>
        </w:rPr>
        <w:t xml:space="preserve">contain revealed truths </w:t>
      </w:r>
      <w:r w:rsidRPr="006E36C0">
        <w:rPr>
          <w:rFonts w:asciiTheme="majorHAnsi" w:hAnsiTheme="majorHAnsi"/>
          <w:sz w:val="22"/>
        </w:rPr>
        <w:t>concerning the natur</w:t>
      </w:r>
      <w:r>
        <w:rPr>
          <w:rFonts w:asciiTheme="majorHAnsi" w:hAnsiTheme="majorHAnsi"/>
          <w:sz w:val="22"/>
        </w:rPr>
        <w:t xml:space="preserve">e of ultimate reality </w:t>
      </w:r>
      <w:r w:rsidRPr="006E36C0">
        <w:rPr>
          <w:rFonts w:asciiTheme="majorHAnsi" w:hAnsiTheme="majorHAnsi"/>
          <w:sz w:val="22"/>
        </w:rPr>
        <w:t xml:space="preserve">and describing the character </w:t>
      </w:r>
      <w:r>
        <w:rPr>
          <w:rFonts w:asciiTheme="majorHAnsi" w:hAnsiTheme="majorHAnsi"/>
          <w:sz w:val="22"/>
        </w:rPr>
        <w:t>and form of human salvation. (Wikipedia)</w:t>
      </w:r>
    </w:p>
    <w:p w14:paraId="78392892" w14:textId="77777777" w:rsidR="00AB37DE" w:rsidRDefault="00AB37DE" w:rsidP="00A94A28">
      <w:pPr>
        <w:spacing w:after="240"/>
        <w:jc w:val="both"/>
        <w:rPr>
          <w:rFonts w:ascii="Century Gothic" w:hAnsi="Century Gothic" w:cs="Arial"/>
          <w:b/>
          <w:bCs/>
          <w:sz w:val="28"/>
          <w:szCs w:val="22"/>
        </w:rPr>
      </w:pPr>
    </w:p>
    <w:p w14:paraId="397D594B" w14:textId="6ABA5AD0" w:rsidR="00871B5E" w:rsidRPr="00A94A28" w:rsidRDefault="00871B5E" w:rsidP="00A94A28">
      <w:pPr>
        <w:spacing w:after="240"/>
        <w:jc w:val="both"/>
        <w:rPr>
          <w:rFonts w:ascii="Century Gothic" w:hAnsi="Century Gothic" w:cs="Arial"/>
          <w:szCs w:val="22"/>
        </w:rPr>
      </w:pPr>
      <w:r w:rsidRPr="00A94A28">
        <w:rPr>
          <w:rFonts w:ascii="Century Gothic" w:hAnsi="Century Gothic" w:cs="Arial"/>
          <w:b/>
          <w:bCs/>
          <w:sz w:val="28"/>
          <w:szCs w:val="22"/>
        </w:rPr>
        <w:lastRenderedPageBreak/>
        <w:t xml:space="preserve">Wondering Questions </w:t>
      </w:r>
      <w:r w:rsidR="008765F9">
        <w:rPr>
          <w:rFonts w:ascii="Century Gothic" w:hAnsi="Century Gothic" w:cs="Arial"/>
          <w:b/>
          <w:bCs/>
          <w:sz w:val="28"/>
          <w:szCs w:val="22"/>
        </w:rPr>
        <w:t>for y</w:t>
      </w:r>
      <w:r w:rsidR="00A94A28" w:rsidRPr="00A94A28">
        <w:rPr>
          <w:rFonts w:ascii="Century Gothic" w:hAnsi="Century Gothic" w:cs="Arial"/>
          <w:b/>
          <w:bCs/>
          <w:sz w:val="28"/>
          <w:szCs w:val="22"/>
        </w:rPr>
        <w:t>our Child</w:t>
      </w:r>
    </w:p>
    <w:p w14:paraId="1AEAEB5C" w14:textId="77777777" w:rsidR="006E36C0" w:rsidRDefault="006E36C0" w:rsidP="006E36C0">
      <w:pPr>
        <w:rPr>
          <w:b/>
        </w:rPr>
      </w:pPr>
    </w:p>
    <w:p w14:paraId="4ACB8558" w14:textId="6BAA8554" w:rsidR="006E36C0" w:rsidRPr="003B0D67" w:rsidRDefault="006E36C0" w:rsidP="003B0D67">
      <w:pPr>
        <w:pStyle w:val="ListParagraph"/>
        <w:numPr>
          <w:ilvl w:val="0"/>
          <w:numId w:val="4"/>
        </w:numPr>
        <w:rPr>
          <w:rFonts w:asciiTheme="majorHAnsi" w:hAnsiTheme="majorHAnsi"/>
          <w:color w:val="000000"/>
          <w:sz w:val="22"/>
        </w:rPr>
      </w:pPr>
      <w:r w:rsidRPr="003B0D67">
        <w:rPr>
          <w:rFonts w:asciiTheme="majorHAnsi" w:hAnsiTheme="majorHAnsi"/>
          <w:color w:val="000000"/>
          <w:sz w:val="22"/>
        </w:rPr>
        <w:t>I wonder if you have ever se</w:t>
      </w:r>
      <w:r w:rsidR="003B0D67" w:rsidRPr="003B0D67">
        <w:rPr>
          <w:rFonts w:asciiTheme="majorHAnsi" w:hAnsiTheme="majorHAnsi"/>
          <w:color w:val="000000"/>
          <w:sz w:val="22"/>
        </w:rPr>
        <w:t>en or heard any of this before?</w:t>
      </w:r>
    </w:p>
    <w:p w14:paraId="08B3F4B3" w14:textId="07C9CFBF" w:rsidR="006E36C0" w:rsidRPr="003B0D67" w:rsidRDefault="006E36C0" w:rsidP="003B0D67">
      <w:pPr>
        <w:pStyle w:val="ListParagraph"/>
        <w:numPr>
          <w:ilvl w:val="0"/>
          <w:numId w:val="4"/>
        </w:numPr>
        <w:rPr>
          <w:rFonts w:asciiTheme="majorHAnsi" w:hAnsiTheme="majorHAnsi"/>
          <w:color w:val="000000"/>
          <w:sz w:val="22"/>
        </w:rPr>
      </w:pPr>
      <w:r w:rsidRPr="003B0D67">
        <w:rPr>
          <w:rFonts w:asciiTheme="majorHAnsi" w:hAnsiTheme="majorHAnsi"/>
          <w:color w:val="000000"/>
          <w:sz w:val="22"/>
        </w:rPr>
        <w:t>I wonder which part of this story is the most important?</w:t>
      </w:r>
    </w:p>
    <w:p w14:paraId="14275905" w14:textId="25B4D734" w:rsidR="006E36C0" w:rsidRPr="003B0D67" w:rsidRDefault="006E36C0" w:rsidP="003B0D67">
      <w:pPr>
        <w:pStyle w:val="ListParagraph"/>
        <w:numPr>
          <w:ilvl w:val="0"/>
          <w:numId w:val="4"/>
        </w:numPr>
        <w:rPr>
          <w:rFonts w:asciiTheme="majorHAnsi" w:hAnsiTheme="majorHAnsi"/>
          <w:color w:val="000000"/>
          <w:sz w:val="22"/>
        </w:rPr>
      </w:pPr>
      <w:r w:rsidRPr="003B0D67">
        <w:rPr>
          <w:rFonts w:asciiTheme="majorHAnsi" w:hAnsiTheme="majorHAnsi"/>
          <w:color w:val="000000"/>
          <w:sz w:val="22"/>
        </w:rPr>
        <w:t>I wonde</w:t>
      </w:r>
      <w:r w:rsidR="003B0D67" w:rsidRPr="003B0D67">
        <w:rPr>
          <w:rFonts w:asciiTheme="majorHAnsi" w:hAnsiTheme="majorHAnsi"/>
          <w:color w:val="000000"/>
          <w:sz w:val="22"/>
        </w:rPr>
        <w:t>r which part you like the best?</w:t>
      </w:r>
    </w:p>
    <w:p w14:paraId="353C3032" w14:textId="25B0AB34" w:rsidR="006E36C0" w:rsidRPr="003B0D67" w:rsidRDefault="006E36C0" w:rsidP="003B0D67">
      <w:pPr>
        <w:pStyle w:val="ListParagraph"/>
        <w:numPr>
          <w:ilvl w:val="0"/>
          <w:numId w:val="4"/>
        </w:numPr>
        <w:rPr>
          <w:rFonts w:asciiTheme="majorHAnsi" w:hAnsiTheme="majorHAnsi"/>
          <w:color w:val="000000"/>
          <w:sz w:val="22"/>
        </w:rPr>
      </w:pPr>
      <w:r w:rsidRPr="003B0D67">
        <w:rPr>
          <w:rFonts w:asciiTheme="majorHAnsi" w:hAnsiTheme="majorHAnsi"/>
          <w:color w:val="000000"/>
          <w:sz w:val="22"/>
        </w:rPr>
        <w:t>I wonder where you might be in this story?</w:t>
      </w:r>
    </w:p>
    <w:p w14:paraId="7EC3079B" w14:textId="05A49E0B" w:rsidR="006E36C0" w:rsidRPr="003B0D67" w:rsidRDefault="006E36C0" w:rsidP="003B0D67">
      <w:pPr>
        <w:pStyle w:val="ListParagraph"/>
        <w:numPr>
          <w:ilvl w:val="0"/>
          <w:numId w:val="4"/>
        </w:numPr>
        <w:rPr>
          <w:rFonts w:asciiTheme="majorHAnsi" w:hAnsiTheme="majorHAnsi"/>
          <w:color w:val="000000"/>
          <w:sz w:val="22"/>
        </w:rPr>
      </w:pPr>
      <w:r w:rsidRPr="003B0D67">
        <w:rPr>
          <w:rFonts w:asciiTheme="majorHAnsi" w:hAnsiTheme="majorHAnsi"/>
          <w:color w:val="000000"/>
          <w:sz w:val="22"/>
        </w:rPr>
        <w:t>I wonder if there is a part of the story that we could leave out and still have a story?</w:t>
      </w:r>
    </w:p>
    <w:p w14:paraId="13620DA7" w14:textId="6BDE3AB1"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w:t>
      </w:r>
      <w:r w:rsidR="003B0D67" w:rsidRPr="003B0D67">
        <w:rPr>
          <w:rFonts w:asciiTheme="majorHAnsi" w:hAnsiTheme="majorHAnsi"/>
          <w:sz w:val="22"/>
        </w:rPr>
        <w:t xml:space="preserve"> wonder how tiny a seed can be?</w:t>
      </w:r>
    </w:p>
    <w:p w14:paraId="5F6B4A73" w14:textId="477E9043"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 wonder how such a big tree can come from such a small seed?</w:t>
      </w:r>
    </w:p>
    <w:p w14:paraId="44820963" w14:textId="5D712CD6" w:rsidR="006E36C0" w:rsidRPr="003B0D67" w:rsidRDefault="003B0D67" w:rsidP="003B0D67">
      <w:pPr>
        <w:pStyle w:val="ListParagraph"/>
        <w:numPr>
          <w:ilvl w:val="0"/>
          <w:numId w:val="4"/>
        </w:numPr>
        <w:rPr>
          <w:rFonts w:asciiTheme="majorHAnsi" w:hAnsiTheme="majorHAnsi"/>
          <w:sz w:val="22"/>
        </w:rPr>
      </w:pPr>
      <w:r w:rsidRPr="003B0D67">
        <w:rPr>
          <w:rFonts w:asciiTheme="majorHAnsi" w:hAnsiTheme="majorHAnsi"/>
          <w:sz w:val="22"/>
        </w:rPr>
        <w:t>I wonder what figs taste like?</w:t>
      </w:r>
    </w:p>
    <w:p w14:paraId="12B2EBD9" w14:textId="59D1E70E"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 wonder what the mystery that some call god is like?</w:t>
      </w:r>
    </w:p>
    <w:p w14:paraId="4A9BF135" w14:textId="00DA7CA2"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 wonder what that mystery feels like?</w:t>
      </w:r>
    </w:p>
    <w:p w14:paraId="0EE64252" w14:textId="6F996EC2"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 xml:space="preserve">I wonder where the Spirit of Love and </w:t>
      </w:r>
      <w:r w:rsidR="003B0D67" w:rsidRPr="003B0D67">
        <w:rPr>
          <w:rFonts w:asciiTheme="majorHAnsi" w:hAnsiTheme="majorHAnsi"/>
          <w:sz w:val="22"/>
        </w:rPr>
        <w:t>Mystery might be in this story?</w:t>
      </w:r>
    </w:p>
    <w:p w14:paraId="1A3C665C" w14:textId="6C3AFD10"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 wonder if you have ever come close to the mystery that some people call God?</w:t>
      </w:r>
    </w:p>
    <w:p w14:paraId="1A2F85CE" w14:textId="77777777" w:rsidR="006E36C0" w:rsidRPr="003B0D67" w:rsidRDefault="006E36C0" w:rsidP="003B0D67">
      <w:pPr>
        <w:pStyle w:val="ListParagraph"/>
        <w:numPr>
          <w:ilvl w:val="0"/>
          <w:numId w:val="4"/>
        </w:numPr>
        <w:rPr>
          <w:rFonts w:asciiTheme="majorHAnsi" w:hAnsiTheme="majorHAnsi"/>
          <w:sz w:val="22"/>
        </w:rPr>
      </w:pPr>
      <w:r w:rsidRPr="003B0D67">
        <w:rPr>
          <w:rFonts w:asciiTheme="majorHAnsi" w:hAnsiTheme="majorHAnsi"/>
          <w:sz w:val="22"/>
        </w:rPr>
        <w:t>I wonder if this lesson reminds you of any of our Unitarian Universalist Promises?</w:t>
      </w:r>
    </w:p>
    <w:p w14:paraId="2E0B40EE" w14:textId="77777777" w:rsidR="003B0D67" w:rsidRPr="006E36C0" w:rsidRDefault="003B0D67" w:rsidP="006E36C0">
      <w:pPr>
        <w:rPr>
          <w:rFonts w:asciiTheme="majorHAnsi" w:hAnsiTheme="majorHAnsi"/>
          <w:sz w:val="22"/>
        </w:rPr>
      </w:pPr>
    </w:p>
    <w:p w14:paraId="4B0859AF" w14:textId="2887C9A4" w:rsidR="008765F9" w:rsidRPr="006E36C0" w:rsidRDefault="008765F9" w:rsidP="00871B5E">
      <w:pPr>
        <w:spacing w:after="120"/>
        <w:rPr>
          <w:rFonts w:asciiTheme="majorHAnsi" w:hAnsiTheme="majorHAnsi" w:cs="Arial"/>
          <w:sz w:val="20"/>
          <w:szCs w:val="22"/>
        </w:rPr>
      </w:pPr>
    </w:p>
    <w:p w14:paraId="701AE83E" w14:textId="64EE4E15" w:rsidR="008765F9" w:rsidRDefault="008765F9" w:rsidP="00871B5E">
      <w:pPr>
        <w:spacing w:after="120"/>
        <w:rPr>
          <w:rFonts w:ascii="Century Gothic" w:hAnsi="Century Gothic" w:cs="Arial"/>
          <w:sz w:val="22"/>
          <w:szCs w:val="22"/>
        </w:rPr>
      </w:pPr>
    </w:p>
    <w:p w14:paraId="4F047A04" w14:textId="77777777" w:rsidR="008765F9" w:rsidRDefault="008765F9" w:rsidP="00871B5E">
      <w:pPr>
        <w:spacing w:after="120"/>
        <w:rPr>
          <w:rFonts w:ascii="Century Gothic" w:hAnsi="Century Gothic" w:cs="Arial"/>
          <w:sz w:val="22"/>
          <w:szCs w:val="22"/>
        </w:rPr>
      </w:pPr>
    </w:p>
    <w:p w14:paraId="1441782B" w14:textId="2536667B" w:rsidR="008765F9" w:rsidRDefault="003B0D67" w:rsidP="00871B5E">
      <w:pPr>
        <w:spacing w:after="120"/>
        <w:rPr>
          <w:rFonts w:ascii="Century Gothic" w:hAnsi="Century Gothic" w:cs="Arial"/>
          <w:sz w:val="22"/>
          <w:szCs w:val="22"/>
        </w:rPr>
      </w:pPr>
      <w:r>
        <w:rPr>
          <w:rFonts w:asciiTheme="majorHAnsi" w:hAnsiTheme="majorHAnsi" w:cs="Arial"/>
          <w:noProof/>
          <w:sz w:val="20"/>
          <w:szCs w:val="22"/>
        </w:rPr>
        <w:drawing>
          <wp:anchor distT="0" distB="0" distL="114300" distR="114300" simplePos="0" relativeHeight="251658240" behindDoc="1" locked="0" layoutInCell="1" allowOverlap="1" wp14:anchorId="00AD245C" wp14:editId="330630E9">
            <wp:simplePos x="0" y="0"/>
            <wp:positionH relativeFrom="column">
              <wp:posOffset>1485900</wp:posOffset>
            </wp:positionH>
            <wp:positionV relativeFrom="paragraph">
              <wp:posOffset>15875</wp:posOffset>
            </wp:positionV>
            <wp:extent cx="2514600" cy="1851025"/>
            <wp:effectExtent l="0" t="0" r="0" b="3175"/>
            <wp:wrapNone/>
            <wp:docPr id="1" name="Picture 1" descr="Macintosh HD:Users:shannonawilliams:Desktop:fig_fruit_sli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nnonawilliams:Desktop:fig_fruit_slic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510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EABC710" w14:textId="013BCA08" w:rsidR="008765F9" w:rsidRDefault="008765F9" w:rsidP="00871B5E">
      <w:pPr>
        <w:spacing w:after="120"/>
        <w:rPr>
          <w:rFonts w:ascii="Century Gothic" w:hAnsi="Century Gothic" w:cs="Arial"/>
          <w:sz w:val="22"/>
          <w:szCs w:val="22"/>
        </w:rPr>
      </w:pPr>
    </w:p>
    <w:p w14:paraId="0F00888F" w14:textId="77777777" w:rsidR="008765F9" w:rsidRDefault="008765F9" w:rsidP="00871B5E">
      <w:pPr>
        <w:spacing w:after="120"/>
        <w:rPr>
          <w:rFonts w:ascii="Century Gothic" w:hAnsi="Century Gothic" w:cs="Arial"/>
          <w:sz w:val="22"/>
          <w:szCs w:val="22"/>
        </w:rPr>
      </w:pPr>
    </w:p>
    <w:p w14:paraId="22837DF7" w14:textId="77777777" w:rsidR="008765F9" w:rsidRDefault="008765F9" w:rsidP="00871B5E">
      <w:pPr>
        <w:spacing w:after="120"/>
        <w:rPr>
          <w:rFonts w:ascii="Century Gothic" w:hAnsi="Century Gothic" w:cs="Arial"/>
          <w:sz w:val="22"/>
          <w:szCs w:val="22"/>
        </w:rPr>
      </w:pPr>
    </w:p>
    <w:p w14:paraId="2984200F" w14:textId="77777777" w:rsidR="008765F9" w:rsidRDefault="008765F9" w:rsidP="00871B5E">
      <w:pPr>
        <w:spacing w:after="120"/>
        <w:rPr>
          <w:rFonts w:ascii="Century Gothic" w:hAnsi="Century Gothic" w:cs="Arial"/>
          <w:sz w:val="22"/>
          <w:szCs w:val="22"/>
        </w:rPr>
      </w:pPr>
    </w:p>
    <w:p w14:paraId="106EC511" w14:textId="77777777" w:rsidR="00A94A28" w:rsidRDefault="00A94A28" w:rsidP="00871B5E">
      <w:pPr>
        <w:spacing w:after="120"/>
        <w:rPr>
          <w:rFonts w:ascii="Century Gothic" w:hAnsi="Century Gothic" w:cs="Arial"/>
          <w:sz w:val="22"/>
          <w:szCs w:val="22"/>
        </w:rPr>
      </w:pPr>
    </w:p>
    <w:p w14:paraId="0E200629" w14:textId="77777777" w:rsidR="003B0D67" w:rsidRDefault="003B0D67" w:rsidP="008765F9">
      <w:pPr>
        <w:spacing w:after="120"/>
        <w:jc w:val="center"/>
        <w:rPr>
          <w:rFonts w:ascii="Century Gothic" w:hAnsi="Century Gothic" w:cs="Arial"/>
          <w:b/>
          <w:szCs w:val="22"/>
        </w:rPr>
      </w:pPr>
    </w:p>
    <w:p w14:paraId="7D98FEE0" w14:textId="77777777" w:rsidR="003B0D67" w:rsidRDefault="003B0D67" w:rsidP="008765F9">
      <w:pPr>
        <w:spacing w:after="120"/>
        <w:jc w:val="center"/>
        <w:rPr>
          <w:rFonts w:ascii="Century Gothic" w:hAnsi="Century Gothic" w:cs="Arial"/>
          <w:b/>
          <w:szCs w:val="22"/>
        </w:rPr>
      </w:pPr>
    </w:p>
    <w:p w14:paraId="7176C91D" w14:textId="77777777" w:rsidR="003B0D67" w:rsidRDefault="003B0D67" w:rsidP="008765F9">
      <w:pPr>
        <w:spacing w:after="120"/>
        <w:jc w:val="center"/>
        <w:rPr>
          <w:rFonts w:ascii="Century Gothic" w:hAnsi="Century Gothic" w:cs="Arial"/>
          <w:b/>
          <w:szCs w:val="22"/>
        </w:rPr>
      </w:pPr>
    </w:p>
    <w:p w14:paraId="750E538B" w14:textId="77777777" w:rsidR="003B0D67" w:rsidRDefault="003B0D67" w:rsidP="008765F9">
      <w:pPr>
        <w:spacing w:after="120"/>
        <w:jc w:val="center"/>
        <w:rPr>
          <w:rFonts w:ascii="Century Gothic" w:hAnsi="Century Gothic" w:cs="Arial"/>
          <w:b/>
          <w:szCs w:val="22"/>
        </w:rPr>
      </w:pPr>
    </w:p>
    <w:p w14:paraId="2C701BA5" w14:textId="0DA6E5A5" w:rsidR="00A94A28" w:rsidRPr="008765F9" w:rsidRDefault="008765F9" w:rsidP="008765F9">
      <w:pPr>
        <w:spacing w:after="120"/>
        <w:jc w:val="center"/>
        <w:rPr>
          <w:rFonts w:ascii="Century Gothic" w:hAnsi="Century Gothic" w:cs="Arial"/>
          <w:b/>
          <w:szCs w:val="22"/>
        </w:rPr>
      </w:pPr>
      <w:r w:rsidRPr="008765F9">
        <w:rPr>
          <w:rFonts w:ascii="Century Gothic" w:hAnsi="Century Gothic" w:cs="Arial"/>
          <w:b/>
          <w:szCs w:val="22"/>
        </w:rPr>
        <w:t>UUSS Religious Education Coordinator</w:t>
      </w:r>
    </w:p>
    <w:p w14:paraId="4CCD766E" w14:textId="1E117B2E" w:rsidR="008765F9" w:rsidRPr="007B3D1B" w:rsidRDefault="00A155B4" w:rsidP="008765F9">
      <w:pPr>
        <w:spacing w:after="120"/>
        <w:jc w:val="center"/>
        <w:rPr>
          <w:rFonts w:ascii="Century Gothic" w:hAnsi="Century Gothic" w:cs="Arial"/>
          <w:sz w:val="22"/>
          <w:szCs w:val="22"/>
        </w:rPr>
      </w:pPr>
      <w:r>
        <w:rPr>
          <w:rFonts w:ascii="Century Gothic" w:hAnsi="Century Gothic" w:cs="Arial"/>
          <w:sz w:val="22"/>
          <w:szCs w:val="22"/>
        </w:rPr>
        <w:t>Miranda Massa  - re</w:t>
      </w:r>
      <w:bookmarkStart w:id="0" w:name="_GoBack"/>
      <w:bookmarkEnd w:id="0"/>
      <w:r w:rsidR="008765F9">
        <w:rPr>
          <w:rFonts w:ascii="Century Gothic" w:hAnsi="Century Gothic" w:cs="Arial"/>
          <w:sz w:val="22"/>
          <w:szCs w:val="22"/>
        </w:rPr>
        <w:t>@uuss.org</w:t>
      </w:r>
    </w:p>
    <w:sectPr w:rsidR="008765F9" w:rsidRPr="007B3D1B" w:rsidSect="0038272C">
      <w:footerReference w:type="even" r:id="rId9"/>
      <w:footerReference w:type="default" r:id="rId10"/>
      <w:headerReference w:type="first" r:id="rId11"/>
      <w:pgSz w:w="12240" w:h="15840"/>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9B4A" w14:textId="77777777" w:rsidR="007F799B" w:rsidRDefault="007F799B">
      <w:r>
        <w:separator/>
      </w:r>
    </w:p>
  </w:endnote>
  <w:endnote w:type="continuationSeparator" w:id="0">
    <w:p w14:paraId="14E42424" w14:textId="77777777" w:rsidR="007F799B" w:rsidRDefault="007F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yuthaya">
    <w:charset w:val="00"/>
    <w:family w:val="auto"/>
    <w:pitch w:val="variable"/>
    <w:sig w:usb0="A100026F"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Calibr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FEFF" w14:textId="77777777" w:rsidR="006E36C0" w:rsidRDefault="006E3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542FE" w14:textId="77777777" w:rsidR="006E36C0" w:rsidRDefault="006E36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F917" w14:textId="39AFB616" w:rsidR="006E36C0" w:rsidRPr="00406F25" w:rsidRDefault="00A155B4" w:rsidP="00406F25">
    <w:pPr>
      <w:pStyle w:val="Footer"/>
      <w:jc w:val="right"/>
      <w:rPr>
        <w:rFonts w:ascii="Arial" w:hAnsi="Arial" w:cs="Arial"/>
        <w:sz w:val="18"/>
      </w:rPr>
    </w:pPr>
    <w:r>
      <w:rPr>
        <w:rFonts w:ascii="Arial" w:hAnsi="Arial" w:cs="Arial"/>
        <w:sz w:val="18"/>
      </w:rPr>
      <w:t>2</w:t>
    </w:r>
    <w:r w:rsidR="006E36C0">
      <w:rPr>
        <w:rFonts w:ascii="Arial" w:hAnsi="Arial" w:cs="Arial"/>
        <w:sz w:val="18"/>
      </w:rPr>
      <w:t>/</w:t>
    </w:r>
    <w:r>
      <w:rPr>
        <w:rFonts w:ascii="Arial" w:hAnsi="Arial" w:cs="Arial"/>
        <w:sz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5F88" w14:textId="77777777" w:rsidR="007F799B" w:rsidRDefault="007F799B">
      <w:r>
        <w:separator/>
      </w:r>
    </w:p>
  </w:footnote>
  <w:footnote w:type="continuationSeparator" w:id="0">
    <w:p w14:paraId="43639BA1" w14:textId="77777777" w:rsidR="007F799B" w:rsidRDefault="007F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7FAB" w14:textId="084DCABF" w:rsidR="006E36C0" w:rsidRPr="00871B5E" w:rsidRDefault="006E36C0" w:rsidP="00F8694B">
    <w:pPr>
      <w:pStyle w:val="Header"/>
      <w:rPr>
        <w:rFonts w:ascii="Century Gothic" w:hAnsi="Century Gothic" w:cs="Ayuthay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438"/>
    </w:tblGrid>
    <w:tr w:rsidR="006E36C0" w14:paraId="05876C4E" w14:textId="77777777" w:rsidTr="00F8694B">
      <w:tc>
        <w:tcPr>
          <w:tcW w:w="6138" w:type="dxa"/>
          <w:vAlign w:val="center"/>
        </w:tcPr>
        <w:p w14:paraId="04372A21" w14:textId="77777777" w:rsidR="006E36C0" w:rsidRPr="00F8694B" w:rsidRDefault="006E36C0" w:rsidP="00F8694B">
          <w:pPr>
            <w:pStyle w:val="Header"/>
            <w:spacing w:before="60"/>
            <w:rPr>
              <w:rFonts w:ascii="Century Gothic" w:hAnsi="Century Gothic" w:cs="Ayuthaya"/>
              <w:b/>
              <w:bCs/>
              <w:spacing w:val="20"/>
              <w:sz w:val="40"/>
              <w:szCs w:val="40"/>
            </w:rPr>
          </w:pPr>
          <w:r w:rsidRPr="00F8694B">
            <w:rPr>
              <w:rFonts w:ascii="Century Gothic" w:hAnsi="Century Gothic" w:cs="Ayuthaya"/>
              <w:b/>
              <w:bCs/>
              <w:spacing w:val="20"/>
              <w:sz w:val="40"/>
              <w:szCs w:val="40"/>
            </w:rPr>
            <w:t xml:space="preserve">SPIRIT PLAY PARENT PAGE </w:t>
          </w:r>
        </w:p>
        <w:p w14:paraId="5357F506" w14:textId="77777777" w:rsidR="006E36C0" w:rsidRPr="00F8694B" w:rsidRDefault="006E36C0" w:rsidP="00F8694B">
          <w:pPr>
            <w:pStyle w:val="Header"/>
            <w:rPr>
              <w:rFonts w:ascii="Century Gothic" w:hAnsi="Century Gothic" w:cs="Ayuthaya"/>
              <w:sz w:val="28"/>
              <w:szCs w:val="28"/>
            </w:rPr>
          </w:pPr>
          <w:r w:rsidRPr="00F8694B">
            <w:rPr>
              <w:rFonts w:ascii="Century Gothic" w:hAnsi="Century Gothic" w:cs="Ayuthaya"/>
              <w:sz w:val="28"/>
              <w:szCs w:val="28"/>
            </w:rPr>
            <w:t>Unitarian Universalist Society of Sacramento</w:t>
          </w:r>
        </w:p>
        <w:p w14:paraId="3FA41C77" w14:textId="75AD7B7C" w:rsidR="006E36C0" w:rsidRDefault="00A155B4" w:rsidP="00F8694B">
          <w:pPr>
            <w:pStyle w:val="Header"/>
            <w:spacing w:before="60"/>
            <w:rPr>
              <w:rFonts w:ascii="Century Gothic" w:hAnsi="Century Gothic" w:cs="Ayuthaya"/>
            </w:rPr>
          </w:pPr>
          <w:r>
            <w:rPr>
              <w:rFonts w:ascii="Century Gothic" w:hAnsi="Century Gothic" w:cs="Ayuthaya"/>
            </w:rPr>
            <w:t>February 26, 2017</w:t>
          </w:r>
        </w:p>
      </w:tc>
      <w:tc>
        <w:tcPr>
          <w:tcW w:w="3438" w:type="dxa"/>
        </w:tcPr>
        <w:p w14:paraId="15E4CC89" w14:textId="1FCE704C" w:rsidR="006E36C0" w:rsidRDefault="006E36C0" w:rsidP="00F8694B">
          <w:pPr>
            <w:pStyle w:val="Header"/>
            <w:jc w:val="right"/>
            <w:rPr>
              <w:rFonts w:ascii="Century Gothic" w:hAnsi="Century Gothic" w:cs="Ayuthaya"/>
            </w:rPr>
          </w:pPr>
          <w:r>
            <w:rPr>
              <w:rFonts w:ascii="Century Gothic" w:hAnsi="Century Gothic" w:cs="Ayuthaya"/>
              <w:noProof/>
            </w:rPr>
            <w:drawing>
              <wp:anchor distT="0" distB="0" distL="114300" distR="114300" simplePos="0" relativeHeight="251659264" behindDoc="0" locked="0" layoutInCell="1" allowOverlap="1" wp14:anchorId="4DB6D6BF" wp14:editId="527C5ECD">
                <wp:simplePos x="0" y="0"/>
                <wp:positionH relativeFrom="column">
                  <wp:posOffset>1131570</wp:posOffset>
                </wp:positionH>
                <wp:positionV relativeFrom="paragraph">
                  <wp:posOffset>53975</wp:posOffset>
                </wp:positionV>
                <wp:extent cx="955675" cy="740410"/>
                <wp:effectExtent l="0" t="0" r="9525" b="0"/>
                <wp:wrapTight wrapText="bothSides">
                  <wp:wrapPolygon edited="0">
                    <wp:start x="0" y="0"/>
                    <wp:lineTo x="0" y="20748"/>
                    <wp:lineTo x="21241" y="20748"/>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7404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bl>
  <w:p w14:paraId="583EA846" w14:textId="6C671423" w:rsidR="006E36C0" w:rsidRDefault="006E3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62F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A91AA5"/>
    <w:multiLevelType w:val="hybridMultilevel"/>
    <w:tmpl w:val="AB8EF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595FFC"/>
    <w:multiLevelType w:val="hybridMultilevel"/>
    <w:tmpl w:val="0D74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D16572"/>
    <w:multiLevelType w:val="hybridMultilevel"/>
    <w:tmpl w:val="30D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94"/>
    <w:rsid w:val="000311DC"/>
    <w:rsid w:val="00051C8D"/>
    <w:rsid w:val="001D0558"/>
    <w:rsid w:val="00206CAE"/>
    <w:rsid w:val="00221794"/>
    <w:rsid w:val="0024115C"/>
    <w:rsid w:val="0038272C"/>
    <w:rsid w:val="003B0D67"/>
    <w:rsid w:val="003D1B37"/>
    <w:rsid w:val="004033B8"/>
    <w:rsid w:val="00406F25"/>
    <w:rsid w:val="004C6AFD"/>
    <w:rsid w:val="004E0A41"/>
    <w:rsid w:val="00504DE4"/>
    <w:rsid w:val="00615608"/>
    <w:rsid w:val="0069686E"/>
    <w:rsid w:val="006C5901"/>
    <w:rsid w:val="006E36C0"/>
    <w:rsid w:val="007A05B7"/>
    <w:rsid w:val="007B3D1B"/>
    <w:rsid w:val="007D5AA5"/>
    <w:rsid w:val="007F799B"/>
    <w:rsid w:val="008158A9"/>
    <w:rsid w:val="00815978"/>
    <w:rsid w:val="00834B99"/>
    <w:rsid w:val="00871B5E"/>
    <w:rsid w:val="008765F9"/>
    <w:rsid w:val="009D5683"/>
    <w:rsid w:val="00A155B4"/>
    <w:rsid w:val="00A20CC1"/>
    <w:rsid w:val="00A77F6F"/>
    <w:rsid w:val="00A94A28"/>
    <w:rsid w:val="00AB37DE"/>
    <w:rsid w:val="00B36F0E"/>
    <w:rsid w:val="00BF6B4F"/>
    <w:rsid w:val="00C969B5"/>
    <w:rsid w:val="00CB373D"/>
    <w:rsid w:val="00DB6F3E"/>
    <w:rsid w:val="00DC1E18"/>
    <w:rsid w:val="00DD0DBE"/>
    <w:rsid w:val="00DE3A98"/>
    <w:rsid w:val="00F8694B"/>
    <w:rsid w:val="00FC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452A4"/>
  <w15:docId w15:val="{19B99C73-E946-415D-947B-5779EA74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B37DE"/>
    <w:pPr>
      <w:widowControl w:val="0"/>
      <w:autoSpaceDE w:val="0"/>
      <w:autoSpaceDN w:val="0"/>
      <w:adjustRightInd w:val="0"/>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8"/>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7B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37DE"/>
    <w:rPr>
      <w:rFonts w:ascii="Arial" w:hAnsi="Arial" w:cs="Arial"/>
      <w:b/>
      <w:bCs/>
      <w:sz w:val="32"/>
      <w:szCs w:val="32"/>
    </w:rPr>
  </w:style>
  <w:style w:type="paragraph" w:styleId="BalloonText">
    <w:name w:val="Balloon Text"/>
    <w:basedOn w:val="Normal"/>
    <w:link w:val="BalloonTextChar"/>
    <w:uiPriority w:val="99"/>
    <w:semiHidden/>
    <w:unhideWhenUsed/>
    <w:rsid w:val="00F86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94B"/>
    <w:rPr>
      <w:rFonts w:ascii="Lucida Grande" w:hAnsi="Lucida Grande" w:cs="Lucida Grande"/>
      <w:sz w:val="18"/>
      <w:szCs w:val="18"/>
    </w:rPr>
  </w:style>
  <w:style w:type="paragraph" w:styleId="ListParagraph">
    <w:name w:val="List Paragraph"/>
    <w:basedOn w:val="Normal"/>
    <w:uiPriority w:val="72"/>
    <w:rsid w:val="003B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2888-4C54-4C68-8476-BA069C3D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Two Sisters:</vt:lpstr>
    </vt:vector>
  </TitlesOfParts>
  <Company>Hewlett-Packard Company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Two Sisters:</dc:title>
  <dc:subject/>
  <dc:creator>Nita Penfold</dc:creator>
  <cp:keywords/>
  <cp:lastModifiedBy>RE UUSS</cp:lastModifiedBy>
  <cp:revision>2</cp:revision>
  <cp:lastPrinted>2014-11-13T06:10:00Z</cp:lastPrinted>
  <dcterms:created xsi:type="dcterms:W3CDTF">2017-02-27T20:36:00Z</dcterms:created>
  <dcterms:modified xsi:type="dcterms:W3CDTF">2017-02-27T20:36:00Z</dcterms:modified>
</cp:coreProperties>
</file>